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08CD" w14:textId="73BC3B06" w:rsidR="00DF203A" w:rsidRPr="001E498E" w:rsidRDefault="001E498E" w:rsidP="001E498E">
      <w:pPr>
        <w:ind w:firstLine="720"/>
        <w:rPr>
          <w:sz w:val="24"/>
          <w:szCs w:val="24"/>
          <w:lang w:val="kk-KZ"/>
        </w:rPr>
      </w:pP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Инженерлік қызметтің қазіргі кездегі мәні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Инженерлік еңбекті мамандандыру - негізгі үш бағытта жүзеге асады: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Салалық мамандандыру (инженер-металург, тау-кен инженері, мұнай,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машина жасау өндірісінде, т.б. инженерлер). Бұл да кәсіп ішіндегі еңбек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бөлінісіне қатысты. Мысалы: технолог кәсібі мамандық бойынша жіктеледі -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машина жасау технологиясы, мұнай мен газ технологиясы, т.б.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Еңбек операциясының мазмұны бойынша мамандандыру. Бұл ақпараттық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операциялар (ғылыми-техникалық ақпараттарды іздеу, жинау, өңдеу),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логикалық-ойлау операциялары (өндіріс процесінің жоспарын талдау, есептеу),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ұйымдастырушылық операциялары (өндірісті ұйымдастыру, үйлестіру жүйесі,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бақылау, т.б.). Инженер еңбегінде қайсы еңбек операциялары басым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түсіп,ерекше орын алуына орай инженер-зерттеуші, инженер-жобалаушы, инженер-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конструктор, т.б. болып бөлінеді.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Функционалдық мамандану (инженер-энергетик, химик, электроншы, т.б.)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Бұл - өнеркәсіптің әр түрлі салаларында өндірістің жалпы техникалық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негіздерінің дамуымен байланысты (энергетика, электротехника,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электроника,т.б.) ортақ негізді арқау еткен инженерлік мамандықтар пайда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бола бастады. Бұған алуан түрлі өндірістерде пайдалануға болатын бір тектес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механизмдерді, құралдарды, бөлшектерді пайдалануға жағдай тудыратын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өндірісті автоматтандыру процессі себепкер болып отыр. Осы заманғы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өнеркәсіп технологиясында ортақ элементтер барған сайын көбейе түсуде. Бұл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процестер мамандықтарды біріктіруді, инженерлерді дайындау процессін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ұлғайту қажеттігін туғызады. Екінші жағынан, ҒТП-те кері ағым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қалыптасты,оған өнеркәсіп пен техникада жаңа салалардың пайда болуы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мүмкіндік туғызады. XX ғасырдың 80–ші жылдарында халық шаруашылығында 600-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ден астам инженер мамандығы,жүздеген инженерлік мамандандыру, өнеркәсіптің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400 саласы болған. Ал 1927 жылы академик С.Г.Струмилин құрастырған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Мамандық жіктемесі деген анықтамада өнеркәсіптің 160 саласы мен 14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инженерлік мамандық белгіленген еді. Бүгінде ҚазҰТУ-де инженер кадрларын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дайындау 74 мамандық бойынша жүргізілуде.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Соңғы он жылдықта жобалаушы-конструкторлық еңбекті компьютерлендіру,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жобалауды автоматтандыру бағытында маңызды жұмыстар жасалады. Ғалымдар мен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инженерлер жасаған жобалаудың автоматтандырылған жүйесі жаңа математикалық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әдістерді кең қолдануға негізделген. Ол ақпаратты дайындау мен өңдеу сияқты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техникалық объектілердің сандық сипатының рационалды вариантын таңдау мен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құжаттарды өңдеу,т.б. процестерді белгілі бір дәрежеде автоматтандыруға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lastRenderedPageBreak/>
        <w:t>мүмкіндік туғызады. Мұның барлығы жобалау мерзімін 2-3 есеге қысқартуға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мүмкіндік береді. Бұл жағдай - инженерлерді шығармашылық операциялармен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молырақ айналасуға жағдай туғызады.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Инженер-технолог - өнеркәсіптік өнімдерді өндіруді ұйымдастырып,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басшылық жасап, тікелей іске асырады. Ол техникалық құжаттарды дайындайды,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чертеждерді мұқият зерттеп, техникалық есептер жасап, технологиялық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карталарды тексеріп, түзетулер еңгізеді және техникалық ұйымдастырушылық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мәселелермен шұғылданады.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Инженер-технолог өндіріс процессі барысында техника мен адамдардың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өзара әрекетін дұрыс ұйымдастыруды, техниканы пайдалану тиімділігінің өсуін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қамтамасыз етеді. Сондықтан да көбінесе кәсіпорындардың экономикалық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көрсеткіштері - олардың іс әрекетіне байланысты. Сонымен қатар, ол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өндірістің қалыптылығы мен шығарылған өнім сапасына, технологиялық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тәртіптің қатаң сақталуына, ҒТП нәтижесінде шығатын технологиялық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процестердің өзгеруіне мүмкіндік туғызуына және жұмысшының ұтымды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ұсыныстарын өндірістерге енгізуге жауап береді. Технологиялық тәртіпті тек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технологтар ғана емес,сонымен бірге инженерлердің барлығы да сақтау тиіс.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Инженер-пайдаланушы (эксплуатационщик) міндетіне техникалық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объектілерді-машина, агрегат, құралдар, т.б. жөндеу мен қызмет етуін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қадағалау, қамтамасыз ету жатады. Ол, техниканы дұрыс пайдалануды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бақылайды, ұйымдастырады. Әрі техниканы терең меңгерген болуы тиіс. Сондай-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ақ, жұмысшыларды техниканың мінсіз қызмет атқаруын қамтамасыз етуге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жұмылдыра алуы қажет. Бұл қызмет бір жағынан шебер қызметіне (цех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бастығына), ал техникалық білім мен практикалық тәжірибемен қатар,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әлеуметтік-экономикалық білімді де игеруі керек.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Инженер-экономисттің негізгі қызметі - өндірістік-шаруашылық іс-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әрекетті талдау, нормативті нұсқауларды жасау, экономикалық есеп жүргізу.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Инженер-экономисттердің жұмыс кезеңінің маңызды бөлігі - ұйымдастыру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мәселелерін шешуге, өндірісшімен кеңесуге, жоспарлауға, техникалық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құжаттарды жөндеуге арналады. Шын мәнінде экономист инженерлік мәселелерді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шешпейді, бірақ ол өзінің жұмысының орындалуы үшін, техникалық мәселелер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мен ҒТП нәтижелерін білуі керек. Бұл мамандық мәні бойынша, техникалық және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гуманитарлық мамандық арасындағы қосылыс болып табылады. Нарыққа өту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кезінде инженер-экономистерге сұраныс арта түседі, басқа салалардағы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экономисттер сияқты оларға да сұраныс көп.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Кейбір авторлар инженер қызметкерлер қатарына жоспарлаушы-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экономисттерді, еңбек және еңбек ақы бойынша экономисттерді жатқызады, ал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біздің көзқарасымыз бойынша, бұл инженер атағының дәлелсіз таралуы.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Өндірістік кәсіпорындарда қызмет ететін экономисттер - Еңбеккерлер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жиынтығының белгілі бір бөлігі болып табылатындықтан, бұлар техникалық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lastRenderedPageBreak/>
        <w:t>маман бола алмайды.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Зерттеуші-инженер – шығармашылық еңбекпен шұғылданады, ғылым мен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өндіріс арасында делдал ретінде көрінеді. Олар жасайтын ғылыми-зерттеулер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кәсіп орындардағы нақты мәселелердегі шешуге арналған өндірістердегі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техника мен технологияның жаңаруына, еңбек өнімділігін жоғарлату мен еңбек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сапасын арттыруға бағытталған. Инженерлік-зерттеулер - мамандар ұсынатын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перспективалы техникалық идеялар негізін құрайды. Инженер-зерттеушілер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кәсіпорындарының инновациялық іс-әрекетіне белсенді қатысып, үздік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1E498E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технологияны, еңбекті ұйымдастырудың жаңа формаларын енгізеді.</w:t>
      </w:r>
      <w:r w:rsidRPr="001E498E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</w:p>
    <w:sectPr w:rsidR="00DF203A" w:rsidRPr="001E498E" w:rsidSect="001E49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8E"/>
    <w:rsid w:val="001E498E"/>
    <w:rsid w:val="00DF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1DDE"/>
  <w15:chartTrackingRefBased/>
  <w15:docId w15:val="{53539ACB-74A4-4F77-8352-F3F661FD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copy1">
    <w:name w:val="nocopy1"/>
    <w:basedOn w:val="a0"/>
    <w:rsid w:val="001E498E"/>
    <w:rPr>
      <w:b w:val="0"/>
      <w:b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1</cp:revision>
  <dcterms:created xsi:type="dcterms:W3CDTF">2024-09-17T15:15:00Z</dcterms:created>
  <dcterms:modified xsi:type="dcterms:W3CDTF">2024-09-17T15:16:00Z</dcterms:modified>
</cp:coreProperties>
</file>